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4B7" w:rsidRPr="007444B7" w:rsidRDefault="007444B7" w:rsidP="007444B7">
      <w:pPr>
        <w:jc w:val="center"/>
        <w:rPr>
          <w:b/>
        </w:rPr>
      </w:pPr>
      <w:r w:rsidRPr="007444B7">
        <w:rPr>
          <w:b/>
          <w:color w:val="FF0000"/>
        </w:rPr>
        <w:t>FOR IMMEDIATE RELEASE</w:t>
      </w:r>
      <w:r w:rsidRPr="007444B7">
        <w:rPr>
          <w:b/>
          <w:color w:val="FF0000"/>
        </w:rPr>
        <w:tab/>
        <w:t>June 17, 2013</w:t>
      </w:r>
    </w:p>
    <w:p w:rsidR="00551D6B" w:rsidRPr="00551D6B" w:rsidRDefault="00871005" w:rsidP="00702880">
      <w:r>
        <w:t xml:space="preserve">An appeal of the Michigan Public Service </w:t>
      </w:r>
      <w:r w:rsidR="002C37E7">
        <w:t>Commission’s</w:t>
      </w:r>
      <w:r>
        <w:t xml:space="preserve"> order </w:t>
      </w:r>
      <w:r w:rsidR="00551D6B">
        <w:t>approving DTE’s use of a radio-disabled advanced (“smart”)</w:t>
      </w:r>
      <w:r>
        <w:t xml:space="preserve"> meter </w:t>
      </w:r>
      <w:r w:rsidR="00551D6B">
        <w:t xml:space="preserve">for customers who do not want an advanced meter installed on their home </w:t>
      </w:r>
      <w:r>
        <w:t>has been filed by Linda Kurtz</w:t>
      </w:r>
      <w:r w:rsidR="003218D4">
        <w:t xml:space="preserve"> and </w:t>
      </w:r>
      <w:r>
        <w:t>Cynthia Edwards of Ann Arbor</w:t>
      </w:r>
      <w:r w:rsidR="00CD58AE">
        <w:t xml:space="preserve"> </w:t>
      </w:r>
      <w:r w:rsidR="003218D4">
        <w:t xml:space="preserve">and Leslie </w:t>
      </w:r>
      <w:proofErr w:type="spellStart"/>
      <w:r w:rsidR="003218D4">
        <w:t>Panzica-Glapa</w:t>
      </w:r>
      <w:proofErr w:type="spellEnd"/>
      <w:r w:rsidR="00551D6B">
        <w:t xml:space="preserve"> of Dexter</w:t>
      </w:r>
      <w:r w:rsidR="00CD58AE">
        <w:t xml:space="preserve">. </w:t>
      </w:r>
      <w:r w:rsidR="00551D6B" w:rsidRPr="00551D6B">
        <w:rPr>
          <w:rFonts w:ascii="Calibri" w:hAnsi="Calibri"/>
        </w:rPr>
        <w:t xml:space="preserve">Appellants </w:t>
      </w:r>
      <w:r w:rsidR="00551D6B">
        <w:rPr>
          <w:rFonts w:ascii="Calibri" w:hAnsi="Calibri"/>
        </w:rPr>
        <w:t>maintain</w:t>
      </w:r>
      <w:r w:rsidR="00551D6B" w:rsidRPr="00551D6B">
        <w:rPr>
          <w:rFonts w:ascii="Calibri" w:hAnsi="Calibri"/>
        </w:rPr>
        <w:t xml:space="preserve"> that these </w:t>
      </w:r>
      <w:r w:rsidR="00551D6B">
        <w:rPr>
          <w:rFonts w:ascii="Calibri" w:hAnsi="Calibri"/>
        </w:rPr>
        <w:t>“</w:t>
      </w:r>
      <w:r w:rsidR="00551D6B" w:rsidRPr="00551D6B">
        <w:rPr>
          <w:rFonts w:ascii="Calibri" w:hAnsi="Calibri"/>
        </w:rPr>
        <w:t>opt-out</w:t>
      </w:r>
      <w:r w:rsidR="00551D6B">
        <w:rPr>
          <w:rFonts w:ascii="Calibri" w:hAnsi="Calibri"/>
        </w:rPr>
        <w:t>”</w:t>
      </w:r>
      <w:r w:rsidR="00551D6B" w:rsidRPr="00551D6B">
        <w:rPr>
          <w:rFonts w:ascii="Calibri" w:hAnsi="Calibri"/>
        </w:rPr>
        <w:t xml:space="preserve"> meters do not fulfill the MPSC Staff’s recommendation</w:t>
      </w:r>
      <w:r w:rsidR="00551D6B">
        <w:rPr>
          <w:rFonts w:ascii="Calibri" w:hAnsi="Calibri"/>
        </w:rPr>
        <w:t>s that</w:t>
      </w:r>
      <w:r w:rsidR="00551D6B" w:rsidRPr="00551D6B">
        <w:rPr>
          <w:rFonts w:ascii="Calibri" w:hAnsi="Calibri"/>
        </w:rPr>
        <w:t xml:space="preserve"> the opt-out </w:t>
      </w:r>
      <w:r w:rsidR="00551D6B">
        <w:rPr>
          <w:rFonts w:ascii="Calibri" w:hAnsi="Calibri"/>
        </w:rPr>
        <w:t xml:space="preserve">meter </w:t>
      </w:r>
      <w:r w:rsidR="00551D6B" w:rsidRPr="00551D6B">
        <w:rPr>
          <w:rFonts w:ascii="Calibri" w:hAnsi="Calibri"/>
        </w:rPr>
        <w:t>address customers concerns, including those regardi</w:t>
      </w:r>
      <w:r w:rsidR="00551D6B" w:rsidRPr="00551D6B">
        <w:t>ng health and power quality</w:t>
      </w:r>
      <w:r w:rsidR="00551D6B" w:rsidRPr="00551D6B">
        <w:rPr>
          <w:rFonts w:ascii="Calibri" w:hAnsi="Calibri"/>
        </w:rPr>
        <w:t>.</w:t>
      </w:r>
      <w:r w:rsidR="00551D6B" w:rsidRPr="00551D6B">
        <w:t xml:space="preserve"> </w:t>
      </w:r>
    </w:p>
    <w:p w:rsidR="009A722C" w:rsidRDefault="00551D6B" w:rsidP="00702880">
      <w:r>
        <w:t>Under the</w:t>
      </w:r>
      <w:r w:rsidR="00871005">
        <w:t xml:space="preserve"> DTE opt-out plan</w:t>
      </w:r>
      <w:r>
        <w:t xml:space="preserve">, </w:t>
      </w:r>
      <w:r w:rsidR="00871005">
        <w:t xml:space="preserve">customers </w:t>
      </w:r>
      <w:r>
        <w:t>may not</w:t>
      </w:r>
      <w:r w:rsidR="00871005">
        <w:t xml:space="preserve"> retain their analog </w:t>
      </w:r>
      <w:r w:rsidR="003218D4">
        <w:t xml:space="preserve">meters </w:t>
      </w:r>
      <w:r w:rsidR="00871005">
        <w:t>or their old-style digital meters. Rather, every customer</w:t>
      </w:r>
      <w:r>
        <w:t xml:space="preserve"> must</w:t>
      </w:r>
      <w:r w:rsidR="00871005">
        <w:t xml:space="preserve"> accept a smart (AMI, or advanced) meter. </w:t>
      </w:r>
      <w:r>
        <w:t>At some undetermined time in the future</w:t>
      </w:r>
      <w:r w:rsidR="00871005">
        <w:t>, customers wishing to opt out would have the radiofrequency of these meters turned off</w:t>
      </w:r>
      <w:r w:rsidR="009A722C">
        <w:t>, turning it into what DTE calls a nontransmitting AMI meter</w:t>
      </w:r>
      <w:r w:rsidR="00094174">
        <w:t>, or the opt-out meter</w:t>
      </w:r>
      <w:r w:rsidR="00871005">
        <w:t xml:space="preserve">. </w:t>
      </w:r>
      <w:r w:rsidR="00CD58AE">
        <w:t>Kurtz and Edwards are co-</w:t>
      </w:r>
      <w:proofErr w:type="spellStart"/>
      <w:r w:rsidR="00CD58AE">
        <w:t>intervenors</w:t>
      </w:r>
      <w:proofErr w:type="spellEnd"/>
      <w:r w:rsidR="00CD58AE">
        <w:t xml:space="preserve"> in the opt-out case before the </w:t>
      </w:r>
      <w:r w:rsidR="002C37E7">
        <w:t>MPSC and</w:t>
      </w:r>
      <w:r w:rsidR="00B66143">
        <w:t xml:space="preserve"> organizers of the Smart Meter Education Network. </w:t>
      </w:r>
      <w:proofErr w:type="spellStart"/>
      <w:r w:rsidR="00CD58AE">
        <w:t>Panzica-Glapa</w:t>
      </w:r>
      <w:proofErr w:type="spellEnd"/>
      <w:r w:rsidR="00CD58AE">
        <w:t xml:space="preserve"> took the smart meter off her home in Dexter in order to protect her and her son’s health</w:t>
      </w:r>
      <w:r>
        <w:t xml:space="preserve"> and is facing a potential lawsuit by DTE for doing so</w:t>
      </w:r>
      <w:r w:rsidR="00CD58AE">
        <w:t>.</w:t>
      </w:r>
    </w:p>
    <w:p w:rsidR="00B0534F" w:rsidRDefault="00871005" w:rsidP="00702880">
      <w:r>
        <w:t xml:space="preserve">Kurtz said, “What DTE, the MPSC, and most of the public does not understand is that for customers </w:t>
      </w:r>
      <w:proofErr w:type="gramStart"/>
      <w:r>
        <w:t>who</w:t>
      </w:r>
      <w:proofErr w:type="gramEnd"/>
      <w:r>
        <w:t xml:space="preserve"> are sensitive to </w:t>
      </w:r>
      <w:r w:rsidR="002C37E7">
        <w:t>electromagnetic</w:t>
      </w:r>
      <w:r>
        <w:t xml:space="preserve"> frequencies, turning off the wireless on the meters is not sufficient. The switched mode power supplies of the advanced digital meters cause </w:t>
      </w:r>
      <w:r w:rsidR="003218D4">
        <w:t xml:space="preserve">power quality issues in building wiring, creating what is commonly known as </w:t>
      </w:r>
      <w:r w:rsidR="003218D4">
        <w:rPr>
          <w:i/>
        </w:rPr>
        <w:t>dirty electricity</w:t>
      </w:r>
      <w:r w:rsidR="003218D4">
        <w:t xml:space="preserve">. This is a spiky, pulsed electric current that has been shown in numerous scientific studies to have harmful effects on the human body, including the breakage of DNA bonds, which can lead to cancer. For people like me, the effects are more immediate. When I am in a building with smart meters or </w:t>
      </w:r>
      <w:r w:rsidR="009A722C">
        <w:t>DTE’s opt-out meter</w:t>
      </w:r>
      <w:r w:rsidR="003218D4">
        <w:t xml:space="preserve"> for more than 20 minutes, I am unable to sleep at night and have heart palpitations</w:t>
      </w:r>
      <w:r w:rsidR="009A722C">
        <w:t xml:space="preserve"> and difficulty focusing</w:t>
      </w:r>
      <w:r w:rsidR="003218D4">
        <w:t>.</w:t>
      </w:r>
      <w:r w:rsidR="009A722C">
        <w:t xml:space="preserve"> </w:t>
      </w:r>
      <w:r w:rsidR="00C54189">
        <w:t>Imagine if a meter like that were on my home 24/7.</w:t>
      </w:r>
      <w:r w:rsidR="003218D4">
        <w:t xml:space="preserve">” Edwards experiences blood pressure changes and heart </w:t>
      </w:r>
      <w:r w:rsidR="002C37E7">
        <w:t>arrhythmia</w:t>
      </w:r>
      <w:r w:rsidR="003218D4">
        <w:t xml:space="preserve"> in buildings with </w:t>
      </w:r>
      <w:r w:rsidR="009A722C">
        <w:t>opt-out</w:t>
      </w:r>
      <w:r w:rsidR="003218D4">
        <w:t xml:space="preserve"> meters</w:t>
      </w:r>
      <w:r w:rsidR="009A722C">
        <w:t xml:space="preserve">, and reports that a friend of hers experiences high blood pressure, breathing problems, tinnitus, and pain in her eyes. </w:t>
      </w:r>
      <w:r w:rsidR="00C54189">
        <w:t xml:space="preserve">Kurtz says, “I spent a week in a home with a digital meter similar to DTE proposes to put on our homes. I was literally unable to sleep the entire time I was </w:t>
      </w:r>
      <w:proofErr w:type="gramStart"/>
      <w:r w:rsidR="00C54189">
        <w:t>there</w:t>
      </w:r>
      <w:proofErr w:type="gramEnd"/>
      <w:r w:rsidR="00C54189">
        <w:t xml:space="preserve">. This is the home in which I grew up. Unbeknownst to me, a digital meter had been put on my parents’ home. I </w:t>
      </w:r>
      <w:proofErr w:type="gramStart"/>
      <w:r w:rsidR="00C54189">
        <w:rPr>
          <w:i/>
        </w:rPr>
        <w:t xml:space="preserve">know </w:t>
      </w:r>
      <w:r w:rsidR="00C54189">
        <w:t xml:space="preserve"> what</w:t>
      </w:r>
      <w:proofErr w:type="gramEnd"/>
      <w:r w:rsidR="00C54189">
        <w:t xml:space="preserve"> my life will be like with one of these meters on my home. It will be </w:t>
      </w:r>
      <w:proofErr w:type="gramStart"/>
      <w:r w:rsidR="00C54189">
        <w:t>unbearable</w:t>
      </w:r>
      <w:proofErr w:type="gramEnd"/>
      <w:r w:rsidR="00C54189">
        <w:t>. I will be unable to function.”</w:t>
      </w:r>
    </w:p>
    <w:p w:rsidR="00C54189" w:rsidRDefault="00C54189" w:rsidP="00702880">
      <w:proofErr w:type="spellStart"/>
      <w:r>
        <w:t>Panzica-Glapa</w:t>
      </w:r>
      <w:proofErr w:type="spellEnd"/>
      <w:r>
        <w:t xml:space="preserve"> removed the smart meter from her home in January after her son’s blood sugar levels spiked. “He’d had stable A1Cs for years, ever since he was diagnosed with diabetes,” </w:t>
      </w:r>
      <w:proofErr w:type="spellStart"/>
      <w:r>
        <w:t>Panzica-Glapa</w:t>
      </w:r>
      <w:proofErr w:type="spellEnd"/>
      <w:r>
        <w:t xml:space="preserve"> said. “We went for his regular check-up about 3 months after the smart meter was put on our home, and his levels had spiked into the danger zone</w:t>
      </w:r>
      <w:r w:rsidR="008053A2">
        <w:t xml:space="preserve">, going from a stable 7.2 up to 9.4. A month after I took the meter off our home, his levels dropped back to 7.8, and at his next check-up were 7.4.” Meanwhile, </w:t>
      </w:r>
      <w:proofErr w:type="spellStart"/>
      <w:r w:rsidR="008053A2">
        <w:t>Panzica-Glapa</w:t>
      </w:r>
      <w:proofErr w:type="spellEnd"/>
      <w:r w:rsidR="008053A2">
        <w:t xml:space="preserve"> was able to sleep again. She hadn’t known that an advanced meter had been put on her home. Last July, she found herself suddenly unable to sleep. After a month of essentially sleepless nights, she began talking with people and someone asked her if she had a smart meter on her home. She said, “What’s a smart meter?” They explained to her that she should look for a blue face on a digital meter. She found she had a smart meter and, after another sleepless week, began sleeping in a tent in her backyard until the high winds in October repeatedly knocked her tent over. Since she removed the smart meter, she has experienced better sleep, but because she works in homes with </w:t>
      </w:r>
      <w:r w:rsidR="00094174">
        <w:t>advanced</w:t>
      </w:r>
      <w:r w:rsidR="008053A2">
        <w:t xml:space="preserve"> meters, she is still experiencing a great deal of difficulty.</w:t>
      </w:r>
    </w:p>
    <w:p w:rsidR="00094174" w:rsidRDefault="00094174" w:rsidP="00702880">
      <w:r>
        <w:lastRenderedPageBreak/>
        <w:t>Kurtz and Edwards are co-organizers of the Smart Meter Education Network, a group they organized last summer when they began experiencing health problems from advanced meters. The group is active in Ann Arbor and southeastern Michigan and hopes to expand its outreach into the western and northern parts of the state.</w:t>
      </w:r>
    </w:p>
    <w:p w:rsidR="002E34CD" w:rsidRDefault="00094174" w:rsidP="00702880">
      <w:proofErr w:type="gramStart"/>
      <w:r>
        <w:t xml:space="preserve">Said </w:t>
      </w:r>
      <w:proofErr w:type="spellStart"/>
      <w:r w:rsidR="002E34CD">
        <w:t>Panzica-Glapa</w:t>
      </w:r>
      <w:proofErr w:type="spellEnd"/>
      <w:r>
        <w:t xml:space="preserve">: “I’m involved in this effort </w:t>
      </w:r>
      <w:r w:rsidR="002E34CD">
        <w:t xml:space="preserve">with the Smart Meter Education Network </w:t>
      </w:r>
      <w:r>
        <w:t>because my health is affected so severely.</w:t>
      </w:r>
      <w:proofErr w:type="gramEnd"/>
      <w:r>
        <w:t xml:space="preserve"> What people don’t realize is, even if they can’t feel it, it may well be affecting their health.</w:t>
      </w:r>
      <w:r w:rsidR="002E34CD">
        <w:t xml:space="preserve"> My son couldn’t feel any of the symptoms I felt, and slept well at night. Yet his blood sugar levels shot through the roof. I’ve talked to so many people who have been reporting health changes since smart meter installation, but none of them knew to link it to the meters. Clients with blood sugar spikes like my son’s, heart </w:t>
      </w:r>
      <w:r w:rsidR="002C37E7">
        <w:t>arrhythmias</w:t>
      </w:r>
      <w:r w:rsidR="002E34CD">
        <w:t xml:space="preserve">, tinnitus, </w:t>
      </w:r>
      <w:proofErr w:type="gramStart"/>
      <w:r w:rsidR="002E34CD">
        <w:t>memory</w:t>
      </w:r>
      <w:proofErr w:type="gramEnd"/>
      <w:r w:rsidR="002E34CD">
        <w:t xml:space="preserve"> problems. Most people, like me, didn’t even know a meter had been put on their home.”</w:t>
      </w:r>
    </w:p>
    <w:p w:rsidR="00133DE9" w:rsidRPr="00133DE9" w:rsidRDefault="00133DE9" w:rsidP="00133DE9">
      <w:pPr>
        <w:spacing w:line="340" w:lineRule="exact"/>
        <w:rPr>
          <w:rFonts w:ascii="Calibri" w:eastAsia="Times New Roman" w:hAnsi="Calibri" w:cs="Times New Roman"/>
          <w:szCs w:val="24"/>
        </w:rPr>
      </w:pPr>
      <w:r w:rsidRPr="00133DE9">
        <w:rPr>
          <w:rFonts w:ascii="Calibri" w:eastAsia="Times New Roman" w:hAnsi="Calibri" w:cs="Times New Roman"/>
          <w:szCs w:val="24"/>
        </w:rPr>
        <w:t xml:space="preserve">Dominic and Lillian Cusumano, also </w:t>
      </w:r>
      <w:proofErr w:type="spellStart"/>
      <w:r w:rsidRPr="00133DE9">
        <w:rPr>
          <w:rFonts w:ascii="Calibri" w:eastAsia="Times New Roman" w:hAnsi="Calibri" w:cs="Times New Roman"/>
          <w:szCs w:val="24"/>
        </w:rPr>
        <w:t>intervenors</w:t>
      </w:r>
      <w:proofErr w:type="spellEnd"/>
      <w:r w:rsidRPr="00133DE9">
        <w:rPr>
          <w:rFonts w:ascii="Calibri" w:eastAsia="Times New Roman" w:hAnsi="Calibri" w:cs="Times New Roman"/>
          <w:szCs w:val="24"/>
        </w:rPr>
        <w:t xml:space="preserve"> in the MPSC opt-out case, have also filed suit in the appeals court.</w:t>
      </w:r>
    </w:p>
    <w:p w:rsidR="00CD58AE" w:rsidRDefault="00CD58AE" w:rsidP="00702880">
      <w:r>
        <w:t xml:space="preserve">DTE has begun enforcing its opt-out plan on selected customers, sending notices via certified letter demanding that individuals who have “expressed an interest” in opting out call DTE’s main number to opt out  within 30 days of receipt of the letter. If they do not respond, they will be deemed to have opted in, and a smart meter will be installed on their home. </w:t>
      </w:r>
      <w:r w:rsidR="00E96138">
        <w:t xml:space="preserve">Paradoxically, DTE is not informing all of its customers that an opt-out is available. Huge swaths of neighborhoods are receiving notices that DTE will be installing advanced meters on their homes within a few weeks, but none of those customers are being informed of the opt-out.  </w:t>
      </w:r>
    </w:p>
    <w:p w:rsidR="00CD58AE" w:rsidRPr="00C54189" w:rsidRDefault="00CD58AE" w:rsidP="00702880">
      <w:bookmarkStart w:id="0" w:name="_GoBack"/>
      <w:bookmarkEnd w:id="0"/>
      <w:r>
        <w:t>Court of Appeals case number: 316728</w:t>
      </w:r>
    </w:p>
    <w:sectPr w:rsidR="00CD58AE" w:rsidRPr="00C54189" w:rsidSect="00390490">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367" w:rsidRDefault="00215367" w:rsidP="00390490">
      <w:pPr>
        <w:spacing w:after="0" w:line="240" w:lineRule="auto"/>
      </w:pPr>
      <w:r>
        <w:separator/>
      </w:r>
    </w:p>
  </w:endnote>
  <w:endnote w:type="continuationSeparator" w:id="0">
    <w:p w:rsidR="00215367" w:rsidRDefault="00215367" w:rsidP="00390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7970"/>
      <w:docPartObj>
        <w:docPartGallery w:val="Page Numbers (Bottom of Page)"/>
        <w:docPartUnique/>
      </w:docPartObj>
    </w:sdtPr>
    <w:sdtEndPr/>
    <w:sdtContent>
      <w:p w:rsidR="00CD58AE" w:rsidRDefault="00215367">
        <w:pPr>
          <w:pStyle w:val="Footer"/>
          <w:jc w:val="right"/>
        </w:pPr>
        <w:r>
          <w:fldChar w:fldCharType="begin"/>
        </w:r>
        <w:r>
          <w:instrText xml:space="preserve"> PAGE   \* MERGEFORMAT </w:instrText>
        </w:r>
        <w:r>
          <w:fldChar w:fldCharType="separate"/>
        </w:r>
        <w:r w:rsidR="00D63C2A">
          <w:rPr>
            <w:noProof/>
          </w:rPr>
          <w:t>2</w:t>
        </w:r>
        <w:r>
          <w:rPr>
            <w:noProof/>
          </w:rPr>
          <w:fldChar w:fldCharType="end"/>
        </w:r>
      </w:p>
    </w:sdtContent>
  </w:sdt>
  <w:p w:rsidR="00CD58AE" w:rsidRDefault="00CD5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367" w:rsidRDefault="00215367" w:rsidP="00390490">
      <w:pPr>
        <w:spacing w:after="0" w:line="240" w:lineRule="auto"/>
      </w:pPr>
      <w:r>
        <w:separator/>
      </w:r>
    </w:p>
  </w:footnote>
  <w:footnote w:type="continuationSeparator" w:id="0">
    <w:p w:rsidR="00215367" w:rsidRDefault="00215367" w:rsidP="003904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0F10"/>
    <w:multiLevelType w:val="hybridMultilevel"/>
    <w:tmpl w:val="762AB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762310"/>
    <w:multiLevelType w:val="multilevel"/>
    <w:tmpl w:val="0FE4163C"/>
    <w:lvl w:ilvl="0">
      <w:start w:val="1"/>
      <w:numFmt w:val="upperRoman"/>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F191A"/>
    <w:multiLevelType w:val="hybridMultilevel"/>
    <w:tmpl w:val="AF0A9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1E2342"/>
    <w:multiLevelType w:val="multilevel"/>
    <w:tmpl w:val="BF52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92D98"/>
    <w:multiLevelType w:val="multilevel"/>
    <w:tmpl w:val="7F80BB3C"/>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66414C8"/>
    <w:multiLevelType w:val="multilevel"/>
    <w:tmpl w:val="283AAB58"/>
    <w:lvl w:ilvl="0">
      <w:start w:val="1"/>
      <w:numFmt w:val="upperRoman"/>
      <w:lvlText w:val="%1."/>
      <w:lvlJc w:val="left"/>
      <w:pPr>
        <w:ind w:left="360" w:hanging="360"/>
      </w:pPr>
      <w:rPr>
        <w:rFonts w:hint="default"/>
      </w:rPr>
    </w:lvl>
    <w:lvl w:ilvl="1">
      <w:start w:val="1"/>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8323B45"/>
    <w:multiLevelType w:val="multilevel"/>
    <w:tmpl w:val="14D6A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E15FDE"/>
    <w:multiLevelType w:val="hybridMultilevel"/>
    <w:tmpl w:val="11089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A3643A"/>
    <w:multiLevelType w:val="multilevel"/>
    <w:tmpl w:val="8CB6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EA7DEB"/>
    <w:multiLevelType w:val="multilevel"/>
    <w:tmpl w:val="F8AC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066ABD"/>
    <w:multiLevelType w:val="multilevel"/>
    <w:tmpl w:val="DBA4B29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C287C64"/>
    <w:multiLevelType w:val="multilevel"/>
    <w:tmpl w:val="DBA4B29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34449D2"/>
    <w:multiLevelType w:val="multilevel"/>
    <w:tmpl w:val="2CE48A1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50815F7"/>
    <w:multiLevelType w:val="hybridMultilevel"/>
    <w:tmpl w:val="CF66236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022987"/>
    <w:multiLevelType w:val="multilevel"/>
    <w:tmpl w:val="0FE4163C"/>
    <w:lvl w:ilvl="0">
      <w:start w:val="1"/>
      <w:numFmt w:val="upperRoman"/>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D7F14AE"/>
    <w:multiLevelType w:val="multilevel"/>
    <w:tmpl w:val="762AB4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610543A8"/>
    <w:multiLevelType w:val="multilevel"/>
    <w:tmpl w:val="AF0A9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2AD4A34"/>
    <w:multiLevelType w:val="multilevel"/>
    <w:tmpl w:val="DF9CFF48"/>
    <w:lvl w:ilvl="0">
      <w:start w:val="1"/>
      <w:numFmt w:val="upperRoman"/>
      <w:lvlText w:val="%1)"/>
      <w:lvlJc w:val="left"/>
      <w:pPr>
        <w:ind w:left="360" w:hanging="360"/>
      </w:pPr>
      <w:rPr>
        <w:rFonts w:hint="default"/>
      </w:rPr>
    </w:lvl>
    <w:lvl w:ilvl="1">
      <w:start w:val="1"/>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E4E6A0D"/>
    <w:multiLevelType w:val="multilevel"/>
    <w:tmpl w:val="762AB4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75435680"/>
    <w:multiLevelType w:val="hybridMultilevel"/>
    <w:tmpl w:val="6046C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A1E22F7"/>
    <w:multiLevelType w:val="multilevel"/>
    <w:tmpl w:val="0FE4163C"/>
    <w:lvl w:ilvl="0">
      <w:start w:val="1"/>
      <w:numFmt w:val="upperRoman"/>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0"/>
  </w:num>
  <w:num w:numId="3">
    <w:abstractNumId w:val="15"/>
  </w:num>
  <w:num w:numId="4">
    <w:abstractNumId w:val="18"/>
  </w:num>
  <w:num w:numId="5">
    <w:abstractNumId w:val="19"/>
  </w:num>
  <w:num w:numId="6">
    <w:abstractNumId w:val="2"/>
  </w:num>
  <w:num w:numId="7">
    <w:abstractNumId w:val="16"/>
  </w:num>
  <w:num w:numId="8">
    <w:abstractNumId w:val="8"/>
  </w:num>
  <w:num w:numId="9">
    <w:abstractNumId w:val="6"/>
  </w:num>
  <w:num w:numId="10">
    <w:abstractNumId w:val="3"/>
  </w:num>
  <w:num w:numId="11">
    <w:abstractNumId w:val="9"/>
  </w:num>
  <w:num w:numId="12">
    <w:abstractNumId w:val="20"/>
  </w:num>
  <w:num w:numId="13">
    <w:abstractNumId w:val="17"/>
  </w:num>
  <w:num w:numId="14">
    <w:abstractNumId w:val="5"/>
  </w:num>
  <w:num w:numId="15">
    <w:abstractNumId w:val="1"/>
  </w:num>
  <w:num w:numId="16">
    <w:abstractNumId w:val="14"/>
  </w:num>
  <w:num w:numId="17">
    <w:abstractNumId w:val="11"/>
  </w:num>
  <w:num w:numId="18">
    <w:abstractNumId w:val="12"/>
  </w:num>
  <w:num w:numId="19">
    <w:abstractNumId w:val="4"/>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7853"/>
    <w:rsid w:val="00024E94"/>
    <w:rsid w:val="000279BD"/>
    <w:rsid w:val="00071DE6"/>
    <w:rsid w:val="000811DC"/>
    <w:rsid w:val="00091125"/>
    <w:rsid w:val="00094174"/>
    <w:rsid w:val="000A3508"/>
    <w:rsid w:val="000A3ACD"/>
    <w:rsid w:val="000B0EDD"/>
    <w:rsid w:val="000D0C7D"/>
    <w:rsid w:val="0010025B"/>
    <w:rsid w:val="00122011"/>
    <w:rsid w:val="00125E51"/>
    <w:rsid w:val="00133DBA"/>
    <w:rsid w:val="00133DE9"/>
    <w:rsid w:val="00144F0D"/>
    <w:rsid w:val="00164695"/>
    <w:rsid w:val="00193081"/>
    <w:rsid w:val="001B57AC"/>
    <w:rsid w:val="001C2D40"/>
    <w:rsid w:val="001C5193"/>
    <w:rsid w:val="001D075D"/>
    <w:rsid w:val="001D141E"/>
    <w:rsid w:val="001D5A90"/>
    <w:rsid w:val="001E7F88"/>
    <w:rsid w:val="001F6F1F"/>
    <w:rsid w:val="0020489E"/>
    <w:rsid w:val="00215367"/>
    <w:rsid w:val="00230462"/>
    <w:rsid w:val="00235C4E"/>
    <w:rsid w:val="0025044D"/>
    <w:rsid w:val="002506BE"/>
    <w:rsid w:val="002666C1"/>
    <w:rsid w:val="00282B84"/>
    <w:rsid w:val="00284606"/>
    <w:rsid w:val="00285295"/>
    <w:rsid w:val="002B3E63"/>
    <w:rsid w:val="002C17E0"/>
    <w:rsid w:val="002C37E7"/>
    <w:rsid w:val="002D41CB"/>
    <w:rsid w:val="002E106C"/>
    <w:rsid w:val="002E34CD"/>
    <w:rsid w:val="00302473"/>
    <w:rsid w:val="003212CA"/>
    <w:rsid w:val="003218D4"/>
    <w:rsid w:val="00324390"/>
    <w:rsid w:val="00330825"/>
    <w:rsid w:val="0033380E"/>
    <w:rsid w:val="00342AB5"/>
    <w:rsid w:val="0036369F"/>
    <w:rsid w:val="00390490"/>
    <w:rsid w:val="0039245F"/>
    <w:rsid w:val="00397379"/>
    <w:rsid w:val="003A17DA"/>
    <w:rsid w:val="003A7853"/>
    <w:rsid w:val="003C14A4"/>
    <w:rsid w:val="003C3DDA"/>
    <w:rsid w:val="003E61B2"/>
    <w:rsid w:val="00410DD3"/>
    <w:rsid w:val="00412BB7"/>
    <w:rsid w:val="004158C5"/>
    <w:rsid w:val="00433B7E"/>
    <w:rsid w:val="0044400E"/>
    <w:rsid w:val="00447FB5"/>
    <w:rsid w:val="00465CAF"/>
    <w:rsid w:val="00481B9F"/>
    <w:rsid w:val="0048576E"/>
    <w:rsid w:val="00490DA0"/>
    <w:rsid w:val="004E7F0C"/>
    <w:rsid w:val="004F4608"/>
    <w:rsid w:val="004F66F0"/>
    <w:rsid w:val="00500EF3"/>
    <w:rsid w:val="00510E74"/>
    <w:rsid w:val="005132E4"/>
    <w:rsid w:val="00530FE7"/>
    <w:rsid w:val="005317F9"/>
    <w:rsid w:val="00533027"/>
    <w:rsid w:val="00543A3D"/>
    <w:rsid w:val="00546DD5"/>
    <w:rsid w:val="00551D6B"/>
    <w:rsid w:val="00554369"/>
    <w:rsid w:val="0055533A"/>
    <w:rsid w:val="00556305"/>
    <w:rsid w:val="0057171E"/>
    <w:rsid w:val="0058048C"/>
    <w:rsid w:val="00586E2A"/>
    <w:rsid w:val="00591184"/>
    <w:rsid w:val="00592AC4"/>
    <w:rsid w:val="0059430B"/>
    <w:rsid w:val="0059737A"/>
    <w:rsid w:val="005A402D"/>
    <w:rsid w:val="005B2910"/>
    <w:rsid w:val="005C1A25"/>
    <w:rsid w:val="005C76E4"/>
    <w:rsid w:val="005D4800"/>
    <w:rsid w:val="005D76CC"/>
    <w:rsid w:val="005E50DE"/>
    <w:rsid w:val="006060D5"/>
    <w:rsid w:val="00617C8E"/>
    <w:rsid w:val="0062211B"/>
    <w:rsid w:val="00624BF4"/>
    <w:rsid w:val="00636107"/>
    <w:rsid w:val="006470BD"/>
    <w:rsid w:val="006709D0"/>
    <w:rsid w:val="00673C8B"/>
    <w:rsid w:val="00676ABF"/>
    <w:rsid w:val="00692A8C"/>
    <w:rsid w:val="006957BF"/>
    <w:rsid w:val="006B606F"/>
    <w:rsid w:val="006E2673"/>
    <w:rsid w:val="006E3F4F"/>
    <w:rsid w:val="006F1C57"/>
    <w:rsid w:val="00702880"/>
    <w:rsid w:val="00720954"/>
    <w:rsid w:val="00741A3E"/>
    <w:rsid w:val="007444B7"/>
    <w:rsid w:val="00746550"/>
    <w:rsid w:val="00764615"/>
    <w:rsid w:val="007956FE"/>
    <w:rsid w:val="007A7EFF"/>
    <w:rsid w:val="007C40EA"/>
    <w:rsid w:val="007C4556"/>
    <w:rsid w:val="007F07D2"/>
    <w:rsid w:val="008046D1"/>
    <w:rsid w:val="008053A2"/>
    <w:rsid w:val="00822B03"/>
    <w:rsid w:val="00833F0E"/>
    <w:rsid w:val="008417F7"/>
    <w:rsid w:val="0085736F"/>
    <w:rsid w:val="00871005"/>
    <w:rsid w:val="008719B4"/>
    <w:rsid w:val="008A14FE"/>
    <w:rsid w:val="008A4B06"/>
    <w:rsid w:val="008A79FD"/>
    <w:rsid w:val="008B2614"/>
    <w:rsid w:val="008C0B1C"/>
    <w:rsid w:val="008C3A5F"/>
    <w:rsid w:val="008E0A00"/>
    <w:rsid w:val="00911A2D"/>
    <w:rsid w:val="009130C9"/>
    <w:rsid w:val="00915641"/>
    <w:rsid w:val="00915683"/>
    <w:rsid w:val="00921178"/>
    <w:rsid w:val="00945A0F"/>
    <w:rsid w:val="00947F15"/>
    <w:rsid w:val="009703F2"/>
    <w:rsid w:val="0098508B"/>
    <w:rsid w:val="009926DA"/>
    <w:rsid w:val="009A722C"/>
    <w:rsid w:val="009C23D5"/>
    <w:rsid w:val="00A17A2C"/>
    <w:rsid w:val="00A41ED5"/>
    <w:rsid w:val="00A4657E"/>
    <w:rsid w:val="00A57FE1"/>
    <w:rsid w:val="00A63082"/>
    <w:rsid w:val="00A91EFA"/>
    <w:rsid w:val="00A94AA7"/>
    <w:rsid w:val="00A9722D"/>
    <w:rsid w:val="00AD2A96"/>
    <w:rsid w:val="00AE5E5B"/>
    <w:rsid w:val="00AF1607"/>
    <w:rsid w:val="00AF48D7"/>
    <w:rsid w:val="00B004F4"/>
    <w:rsid w:val="00B0534F"/>
    <w:rsid w:val="00B505FA"/>
    <w:rsid w:val="00B66143"/>
    <w:rsid w:val="00B807D1"/>
    <w:rsid w:val="00B90735"/>
    <w:rsid w:val="00BA3C94"/>
    <w:rsid w:val="00BA58AF"/>
    <w:rsid w:val="00BA67F0"/>
    <w:rsid w:val="00BB60CD"/>
    <w:rsid w:val="00BC0FAB"/>
    <w:rsid w:val="00BC3EA2"/>
    <w:rsid w:val="00C10F18"/>
    <w:rsid w:val="00C12091"/>
    <w:rsid w:val="00C1319B"/>
    <w:rsid w:val="00C140B4"/>
    <w:rsid w:val="00C23A2D"/>
    <w:rsid w:val="00C2498A"/>
    <w:rsid w:val="00C36317"/>
    <w:rsid w:val="00C508EF"/>
    <w:rsid w:val="00C517E8"/>
    <w:rsid w:val="00C54189"/>
    <w:rsid w:val="00C77DE8"/>
    <w:rsid w:val="00C80349"/>
    <w:rsid w:val="00C970E3"/>
    <w:rsid w:val="00CA0240"/>
    <w:rsid w:val="00CA6A2E"/>
    <w:rsid w:val="00CB0E6C"/>
    <w:rsid w:val="00CC6367"/>
    <w:rsid w:val="00CC7D2F"/>
    <w:rsid w:val="00CD213A"/>
    <w:rsid w:val="00CD58AE"/>
    <w:rsid w:val="00CD6DEA"/>
    <w:rsid w:val="00CE297B"/>
    <w:rsid w:val="00D1305E"/>
    <w:rsid w:val="00D14E82"/>
    <w:rsid w:val="00D411B5"/>
    <w:rsid w:val="00D63545"/>
    <w:rsid w:val="00D63C2A"/>
    <w:rsid w:val="00D906B0"/>
    <w:rsid w:val="00D9189B"/>
    <w:rsid w:val="00D97FD4"/>
    <w:rsid w:val="00DA2EF0"/>
    <w:rsid w:val="00DA658B"/>
    <w:rsid w:val="00DB5DF6"/>
    <w:rsid w:val="00DB7921"/>
    <w:rsid w:val="00DD0F68"/>
    <w:rsid w:val="00E06458"/>
    <w:rsid w:val="00E32293"/>
    <w:rsid w:val="00E36DCB"/>
    <w:rsid w:val="00E50114"/>
    <w:rsid w:val="00E51805"/>
    <w:rsid w:val="00E56E16"/>
    <w:rsid w:val="00E65F61"/>
    <w:rsid w:val="00E67CAE"/>
    <w:rsid w:val="00E82817"/>
    <w:rsid w:val="00E96138"/>
    <w:rsid w:val="00E969C3"/>
    <w:rsid w:val="00EB379F"/>
    <w:rsid w:val="00EE6CF6"/>
    <w:rsid w:val="00EF04AA"/>
    <w:rsid w:val="00EF6AD5"/>
    <w:rsid w:val="00F122E0"/>
    <w:rsid w:val="00F2484B"/>
    <w:rsid w:val="00F55317"/>
    <w:rsid w:val="00F72CDE"/>
    <w:rsid w:val="00F911FD"/>
    <w:rsid w:val="00FB44B4"/>
    <w:rsid w:val="00FD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184"/>
  </w:style>
  <w:style w:type="paragraph" w:styleId="Heading5">
    <w:name w:val="heading 5"/>
    <w:basedOn w:val="Normal"/>
    <w:link w:val="Heading5Char"/>
    <w:uiPriority w:val="9"/>
    <w:qFormat/>
    <w:rsid w:val="003C14A4"/>
    <w:pPr>
      <w:spacing w:before="401" w:after="401" w:line="240" w:lineRule="auto"/>
      <w:outlineLvl w:val="4"/>
    </w:pPr>
    <w:rPr>
      <w:rFonts w:ascii="Times New Roman" w:eastAsia="Times New Roman" w:hAnsi="Times New Roman" w:cs="Times New Roman"/>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04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0490"/>
  </w:style>
  <w:style w:type="paragraph" w:styleId="Footer">
    <w:name w:val="footer"/>
    <w:basedOn w:val="Normal"/>
    <w:link w:val="FooterChar"/>
    <w:uiPriority w:val="99"/>
    <w:unhideWhenUsed/>
    <w:rsid w:val="00390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490"/>
  </w:style>
  <w:style w:type="paragraph" w:styleId="NormalWeb">
    <w:name w:val="Normal (Web)"/>
    <w:basedOn w:val="Normal"/>
    <w:uiPriority w:val="99"/>
    <w:unhideWhenUsed/>
    <w:rsid w:val="0057171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6E2A"/>
    <w:pPr>
      <w:ind w:left="720"/>
      <w:contextualSpacing/>
    </w:pPr>
  </w:style>
  <w:style w:type="character" w:customStyle="1" w:styleId="story1">
    <w:name w:val="story1"/>
    <w:basedOn w:val="DefaultParagraphFont"/>
    <w:rsid w:val="00A41ED5"/>
    <w:rPr>
      <w:rFonts w:ascii="Arial" w:hAnsi="Arial" w:cs="Arial" w:hint="default"/>
      <w:color w:val="000000"/>
      <w:sz w:val="18"/>
      <w:szCs w:val="18"/>
    </w:rPr>
  </w:style>
  <w:style w:type="paragraph" w:styleId="BalloonText">
    <w:name w:val="Balloon Text"/>
    <w:basedOn w:val="Normal"/>
    <w:link w:val="BalloonTextChar"/>
    <w:uiPriority w:val="99"/>
    <w:semiHidden/>
    <w:unhideWhenUsed/>
    <w:rsid w:val="00CA6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A2E"/>
    <w:rPr>
      <w:rFonts w:ascii="Tahoma" w:hAnsi="Tahoma" w:cs="Tahoma"/>
      <w:sz w:val="16"/>
      <w:szCs w:val="16"/>
    </w:rPr>
  </w:style>
  <w:style w:type="character" w:styleId="Hyperlink">
    <w:name w:val="Hyperlink"/>
    <w:basedOn w:val="DefaultParagraphFont"/>
    <w:uiPriority w:val="99"/>
    <w:unhideWhenUsed/>
    <w:rsid w:val="008A4B06"/>
    <w:rPr>
      <w:color w:val="0000FF"/>
      <w:u w:val="single"/>
    </w:rPr>
  </w:style>
  <w:style w:type="character" w:customStyle="1" w:styleId="Heading5Char">
    <w:name w:val="Heading 5 Char"/>
    <w:basedOn w:val="DefaultParagraphFont"/>
    <w:link w:val="Heading5"/>
    <w:uiPriority w:val="9"/>
    <w:rsid w:val="003C14A4"/>
    <w:rPr>
      <w:rFonts w:ascii="Times New Roman" w:eastAsia="Times New Roman" w:hAnsi="Times New Roman" w:cs="Times New Roman"/>
      <w:b/>
      <w:bCs/>
      <w:sz w:val="31"/>
      <w:szCs w:val="31"/>
    </w:rPr>
  </w:style>
  <w:style w:type="paragraph" w:customStyle="1" w:styleId="Calibri">
    <w:name w:val="Calibri"/>
    <w:basedOn w:val="Normal"/>
    <w:rsid w:val="003C14A4"/>
    <w:pPr>
      <w:spacing w:after="0" w:line="260" w:lineRule="exact"/>
      <w:jc w:val="both"/>
    </w:pPr>
    <w:rPr>
      <w:rFonts w:ascii="Calibri" w:eastAsia="Times New Roman" w:hAnsi="Calibri" w:cs="Times New Roman"/>
      <w:color w:val="000000"/>
      <w:kern w:val="28"/>
      <w:sz w:val="20"/>
      <w:szCs w:val="20"/>
    </w:rPr>
  </w:style>
  <w:style w:type="character" w:styleId="HTMLVariable">
    <w:name w:val="HTML Variable"/>
    <w:basedOn w:val="DefaultParagraphFont"/>
    <w:uiPriority w:val="99"/>
    <w:semiHidden/>
    <w:unhideWhenUsed/>
    <w:rsid w:val="00D14E82"/>
    <w:rPr>
      <w:i w:val="0"/>
      <w:iCs w:val="0"/>
      <w:bdr w:val="dotted" w:sz="4" w:space="0" w:color="333333" w:frame="1"/>
    </w:rPr>
  </w:style>
  <w:style w:type="character" w:styleId="Strong">
    <w:name w:val="Strong"/>
    <w:basedOn w:val="DefaultParagraphFont"/>
    <w:uiPriority w:val="22"/>
    <w:qFormat/>
    <w:rsid w:val="009C23D5"/>
    <w:rPr>
      <w:b/>
      <w:bCs/>
    </w:rPr>
  </w:style>
  <w:style w:type="character" w:styleId="HTMLCite">
    <w:name w:val="HTML Cite"/>
    <w:basedOn w:val="DefaultParagraphFont"/>
    <w:uiPriority w:val="99"/>
    <w:semiHidden/>
    <w:unhideWhenUsed/>
    <w:rsid w:val="00D9189B"/>
    <w:rPr>
      <w:i/>
      <w:iCs/>
    </w:rPr>
  </w:style>
  <w:style w:type="character" w:customStyle="1" w:styleId="copygrau12">
    <w:name w:val="copygrau12"/>
    <w:basedOn w:val="DefaultParagraphFont"/>
    <w:rsid w:val="00C508EF"/>
  </w:style>
  <w:style w:type="table" w:styleId="TableGrid">
    <w:name w:val="Table Grid"/>
    <w:basedOn w:val="TableNormal"/>
    <w:uiPriority w:val="59"/>
    <w:rsid w:val="00500E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045">
      <w:bodyDiv w:val="1"/>
      <w:marLeft w:val="0"/>
      <w:marRight w:val="0"/>
      <w:marTop w:val="0"/>
      <w:marBottom w:val="0"/>
      <w:divBdr>
        <w:top w:val="none" w:sz="0" w:space="0" w:color="auto"/>
        <w:left w:val="none" w:sz="0" w:space="0" w:color="auto"/>
        <w:bottom w:val="none" w:sz="0" w:space="0" w:color="auto"/>
        <w:right w:val="none" w:sz="0" w:space="0" w:color="auto"/>
      </w:divBdr>
      <w:divsChild>
        <w:div w:id="1698001461">
          <w:marLeft w:val="0"/>
          <w:marRight w:val="0"/>
          <w:marTop w:val="0"/>
          <w:marBottom w:val="0"/>
          <w:divBdr>
            <w:top w:val="none" w:sz="0" w:space="0" w:color="auto"/>
            <w:left w:val="none" w:sz="0" w:space="0" w:color="auto"/>
            <w:bottom w:val="none" w:sz="0" w:space="0" w:color="auto"/>
            <w:right w:val="none" w:sz="0" w:space="0" w:color="auto"/>
          </w:divBdr>
        </w:div>
      </w:divsChild>
    </w:div>
    <w:div w:id="399451835">
      <w:bodyDiv w:val="1"/>
      <w:marLeft w:val="0"/>
      <w:marRight w:val="0"/>
      <w:marTop w:val="0"/>
      <w:marBottom w:val="0"/>
      <w:divBdr>
        <w:top w:val="none" w:sz="0" w:space="0" w:color="auto"/>
        <w:left w:val="none" w:sz="0" w:space="0" w:color="auto"/>
        <w:bottom w:val="none" w:sz="0" w:space="0" w:color="auto"/>
        <w:right w:val="none" w:sz="0" w:space="0" w:color="auto"/>
      </w:divBdr>
      <w:divsChild>
        <w:div w:id="179199648">
          <w:marLeft w:val="0"/>
          <w:marRight w:val="0"/>
          <w:marTop w:val="0"/>
          <w:marBottom w:val="0"/>
          <w:divBdr>
            <w:top w:val="none" w:sz="0" w:space="0" w:color="auto"/>
            <w:left w:val="none" w:sz="0" w:space="0" w:color="auto"/>
            <w:bottom w:val="none" w:sz="0" w:space="0" w:color="auto"/>
            <w:right w:val="none" w:sz="0" w:space="0" w:color="auto"/>
          </w:divBdr>
        </w:div>
        <w:div w:id="1324318666">
          <w:marLeft w:val="0"/>
          <w:marRight w:val="0"/>
          <w:marTop w:val="0"/>
          <w:marBottom w:val="0"/>
          <w:divBdr>
            <w:top w:val="none" w:sz="0" w:space="0" w:color="auto"/>
            <w:left w:val="none" w:sz="0" w:space="0" w:color="auto"/>
            <w:bottom w:val="none" w:sz="0" w:space="0" w:color="auto"/>
            <w:right w:val="none" w:sz="0" w:space="0" w:color="auto"/>
          </w:divBdr>
        </w:div>
        <w:div w:id="214003301">
          <w:marLeft w:val="0"/>
          <w:marRight w:val="0"/>
          <w:marTop w:val="0"/>
          <w:marBottom w:val="0"/>
          <w:divBdr>
            <w:top w:val="none" w:sz="0" w:space="0" w:color="auto"/>
            <w:left w:val="none" w:sz="0" w:space="0" w:color="auto"/>
            <w:bottom w:val="none" w:sz="0" w:space="0" w:color="auto"/>
            <w:right w:val="none" w:sz="0" w:space="0" w:color="auto"/>
          </w:divBdr>
        </w:div>
        <w:div w:id="953709547">
          <w:marLeft w:val="0"/>
          <w:marRight w:val="0"/>
          <w:marTop w:val="0"/>
          <w:marBottom w:val="0"/>
          <w:divBdr>
            <w:top w:val="none" w:sz="0" w:space="0" w:color="auto"/>
            <w:left w:val="none" w:sz="0" w:space="0" w:color="auto"/>
            <w:bottom w:val="none" w:sz="0" w:space="0" w:color="auto"/>
            <w:right w:val="none" w:sz="0" w:space="0" w:color="auto"/>
          </w:divBdr>
        </w:div>
        <w:div w:id="613363729">
          <w:marLeft w:val="0"/>
          <w:marRight w:val="0"/>
          <w:marTop w:val="0"/>
          <w:marBottom w:val="0"/>
          <w:divBdr>
            <w:top w:val="none" w:sz="0" w:space="0" w:color="auto"/>
            <w:left w:val="none" w:sz="0" w:space="0" w:color="auto"/>
            <w:bottom w:val="none" w:sz="0" w:space="0" w:color="auto"/>
            <w:right w:val="none" w:sz="0" w:space="0" w:color="auto"/>
          </w:divBdr>
        </w:div>
        <w:div w:id="433405550">
          <w:marLeft w:val="0"/>
          <w:marRight w:val="0"/>
          <w:marTop w:val="0"/>
          <w:marBottom w:val="0"/>
          <w:divBdr>
            <w:top w:val="none" w:sz="0" w:space="0" w:color="auto"/>
            <w:left w:val="none" w:sz="0" w:space="0" w:color="auto"/>
            <w:bottom w:val="none" w:sz="0" w:space="0" w:color="auto"/>
            <w:right w:val="none" w:sz="0" w:space="0" w:color="auto"/>
          </w:divBdr>
        </w:div>
        <w:div w:id="759791592">
          <w:marLeft w:val="0"/>
          <w:marRight w:val="0"/>
          <w:marTop w:val="0"/>
          <w:marBottom w:val="0"/>
          <w:divBdr>
            <w:top w:val="none" w:sz="0" w:space="0" w:color="auto"/>
            <w:left w:val="none" w:sz="0" w:space="0" w:color="auto"/>
            <w:bottom w:val="none" w:sz="0" w:space="0" w:color="auto"/>
            <w:right w:val="none" w:sz="0" w:space="0" w:color="auto"/>
          </w:divBdr>
        </w:div>
        <w:div w:id="207449203">
          <w:marLeft w:val="0"/>
          <w:marRight w:val="0"/>
          <w:marTop w:val="0"/>
          <w:marBottom w:val="0"/>
          <w:divBdr>
            <w:top w:val="none" w:sz="0" w:space="0" w:color="auto"/>
            <w:left w:val="none" w:sz="0" w:space="0" w:color="auto"/>
            <w:bottom w:val="none" w:sz="0" w:space="0" w:color="auto"/>
            <w:right w:val="none" w:sz="0" w:space="0" w:color="auto"/>
          </w:divBdr>
        </w:div>
      </w:divsChild>
    </w:div>
    <w:div w:id="414664523">
      <w:bodyDiv w:val="1"/>
      <w:marLeft w:val="0"/>
      <w:marRight w:val="0"/>
      <w:marTop w:val="0"/>
      <w:marBottom w:val="0"/>
      <w:divBdr>
        <w:top w:val="none" w:sz="0" w:space="0" w:color="auto"/>
        <w:left w:val="none" w:sz="0" w:space="0" w:color="auto"/>
        <w:bottom w:val="none" w:sz="0" w:space="0" w:color="auto"/>
        <w:right w:val="none" w:sz="0" w:space="0" w:color="auto"/>
      </w:divBdr>
      <w:divsChild>
        <w:div w:id="1957642525">
          <w:marLeft w:val="0"/>
          <w:marRight w:val="0"/>
          <w:marTop w:val="0"/>
          <w:marBottom w:val="0"/>
          <w:divBdr>
            <w:top w:val="none" w:sz="0" w:space="0" w:color="auto"/>
            <w:left w:val="none" w:sz="0" w:space="0" w:color="auto"/>
            <w:bottom w:val="none" w:sz="0" w:space="0" w:color="auto"/>
            <w:right w:val="none" w:sz="0" w:space="0" w:color="auto"/>
          </w:divBdr>
          <w:divsChild>
            <w:div w:id="821387180">
              <w:marLeft w:val="0"/>
              <w:marRight w:val="0"/>
              <w:marTop w:val="0"/>
              <w:marBottom w:val="0"/>
              <w:divBdr>
                <w:top w:val="none" w:sz="0" w:space="0" w:color="auto"/>
                <w:left w:val="none" w:sz="0" w:space="0" w:color="auto"/>
                <w:bottom w:val="none" w:sz="0" w:space="0" w:color="auto"/>
                <w:right w:val="none" w:sz="0" w:space="0" w:color="auto"/>
              </w:divBdr>
              <w:divsChild>
                <w:div w:id="788088244">
                  <w:marLeft w:val="0"/>
                  <w:marRight w:val="0"/>
                  <w:marTop w:val="0"/>
                  <w:marBottom w:val="0"/>
                  <w:divBdr>
                    <w:top w:val="none" w:sz="0" w:space="0" w:color="auto"/>
                    <w:left w:val="none" w:sz="0" w:space="0" w:color="auto"/>
                    <w:bottom w:val="none" w:sz="0" w:space="0" w:color="auto"/>
                    <w:right w:val="none" w:sz="0" w:space="0" w:color="auto"/>
                  </w:divBdr>
                  <w:divsChild>
                    <w:div w:id="1689218186">
                      <w:marLeft w:val="0"/>
                      <w:marRight w:val="0"/>
                      <w:marTop w:val="0"/>
                      <w:marBottom w:val="0"/>
                      <w:divBdr>
                        <w:top w:val="none" w:sz="0" w:space="0" w:color="auto"/>
                        <w:left w:val="none" w:sz="0" w:space="0" w:color="auto"/>
                        <w:bottom w:val="none" w:sz="0" w:space="0" w:color="auto"/>
                        <w:right w:val="none" w:sz="0" w:space="0" w:color="auto"/>
                      </w:divBdr>
                    </w:div>
                    <w:div w:id="219560949">
                      <w:marLeft w:val="0"/>
                      <w:marRight w:val="0"/>
                      <w:marTop w:val="0"/>
                      <w:marBottom w:val="0"/>
                      <w:divBdr>
                        <w:top w:val="none" w:sz="0" w:space="0" w:color="auto"/>
                        <w:left w:val="none" w:sz="0" w:space="0" w:color="auto"/>
                        <w:bottom w:val="none" w:sz="0" w:space="0" w:color="auto"/>
                        <w:right w:val="none" w:sz="0" w:space="0" w:color="auto"/>
                      </w:divBdr>
                    </w:div>
                    <w:div w:id="13608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79138">
      <w:bodyDiv w:val="1"/>
      <w:marLeft w:val="0"/>
      <w:marRight w:val="0"/>
      <w:marTop w:val="0"/>
      <w:marBottom w:val="0"/>
      <w:divBdr>
        <w:top w:val="none" w:sz="0" w:space="0" w:color="auto"/>
        <w:left w:val="none" w:sz="0" w:space="0" w:color="auto"/>
        <w:bottom w:val="none" w:sz="0" w:space="0" w:color="auto"/>
        <w:right w:val="none" w:sz="0" w:space="0" w:color="auto"/>
      </w:divBdr>
      <w:divsChild>
        <w:div w:id="953289246">
          <w:marLeft w:val="0"/>
          <w:marRight w:val="0"/>
          <w:marTop w:val="0"/>
          <w:marBottom w:val="0"/>
          <w:divBdr>
            <w:top w:val="none" w:sz="0" w:space="0" w:color="auto"/>
            <w:left w:val="none" w:sz="0" w:space="0" w:color="auto"/>
            <w:bottom w:val="none" w:sz="0" w:space="0" w:color="auto"/>
            <w:right w:val="none" w:sz="0" w:space="0" w:color="auto"/>
          </w:divBdr>
        </w:div>
        <w:div w:id="636225037">
          <w:marLeft w:val="0"/>
          <w:marRight w:val="0"/>
          <w:marTop w:val="0"/>
          <w:marBottom w:val="0"/>
          <w:divBdr>
            <w:top w:val="none" w:sz="0" w:space="0" w:color="auto"/>
            <w:left w:val="none" w:sz="0" w:space="0" w:color="auto"/>
            <w:bottom w:val="none" w:sz="0" w:space="0" w:color="auto"/>
            <w:right w:val="none" w:sz="0" w:space="0" w:color="auto"/>
          </w:divBdr>
        </w:div>
      </w:divsChild>
    </w:div>
    <w:div w:id="435910562">
      <w:bodyDiv w:val="1"/>
      <w:marLeft w:val="0"/>
      <w:marRight w:val="0"/>
      <w:marTop w:val="0"/>
      <w:marBottom w:val="0"/>
      <w:divBdr>
        <w:top w:val="none" w:sz="0" w:space="0" w:color="auto"/>
        <w:left w:val="none" w:sz="0" w:space="0" w:color="auto"/>
        <w:bottom w:val="none" w:sz="0" w:space="0" w:color="auto"/>
        <w:right w:val="none" w:sz="0" w:space="0" w:color="auto"/>
      </w:divBdr>
      <w:divsChild>
        <w:div w:id="348484023">
          <w:marLeft w:val="0"/>
          <w:marRight w:val="0"/>
          <w:marTop w:val="0"/>
          <w:marBottom w:val="0"/>
          <w:divBdr>
            <w:top w:val="none" w:sz="0" w:space="0" w:color="auto"/>
            <w:left w:val="none" w:sz="0" w:space="0" w:color="auto"/>
            <w:bottom w:val="none" w:sz="0" w:space="0" w:color="auto"/>
            <w:right w:val="none" w:sz="0" w:space="0" w:color="auto"/>
          </w:divBdr>
        </w:div>
      </w:divsChild>
    </w:div>
    <w:div w:id="704135081">
      <w:bodyDiv w:val="1"/>
      <w:marLeft w:val="0"/>
      <w:marRight w:val="0"/>
      <w:marTop w:val="0"/>
      <w:marBottom w:val="0"/>
      <w:divBdr>
        <w:top w:val="none" w:sz="0" w:space="0" w:color="auto"/>
        <w:left w:val="none" w:sz="0" w:space="0" w:color="auto"/>
        <w:bottom w:val="none" w:sz="0" w:space="0" w:color="auto"/>
        <w:right w:val="none" w:sz="0" w:space="0" w:color="auto"/>
      </w:divBdr>
    </w:div>
    <w:div w:id="860775123">
      <w:bodyDiv w:val="1"/>
      <w:marLeft w:val="0"/>
      <w:marRight w:val="0"/>
      <w:marTop w:val="0"/>
      <w:marBottom w:val="0"/>
      <w:divBdr>
        <w:top w:val="none" w:sz="0" w:space="0" w:color="auto"/>
        <w:left w:val="none" w:sz="0" w:space="0" w:color="auto"/>
        <w:bottom w:val="none" w:sz="0" w:space="0" w:color="auto"/>
        <w:right w:val="none" w:sz="0" w:space="0" w:color="auto"/>
      </w:divBdr>
      <w:divsChild>
        <w:div w:id="869877960">
          <w:marLeft w:val="0"/>
          <w:marRight w:val="0"/>
          <w:marTop w:val="0"/>
          <w:marBottom w:val="0"/>
          <w:divBdr>
            <w:top w:val="none" w:sz="0" w:space="0" w:color="auto"/>
            <w:left w:val="none" w:sz="0" w:space="0" w:color="auto"/>
            <w:bottom w:val="none" w:sz="0" w:space="0" w:color="auto"/>
            <w:right w:val="none" w:sz="0" w:space="0" w:color="auto"/>
          </w:divBdr>
          <w:divsChild>
            <w:div w:id="13055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3044">
      <w:bodyDiv w:val="1"/>
      <w:marLeft w:val="0"/>
      <w:marRight w:val="0"/>
      <w:marTop w:val="0"/>
      <w:marBottom w:val="0"/>
      <w:divBdr>
        <w:top w:val="none" w:sz="0" w:space="0" w:color="auto"/>
        <w:left w:val="none" w:sz="0" w:space="0" w:color="auto"/>
        <w:bottom w:val="none" w:sz="0" w:space="0" w:color="auto"/>
        <w:right w:val="none" w:sz="0" w:space="0" w:color="auto"/>
      </w:divBdr>
      <w:divsChild>
        <w:div w:id="354573303">
          <w:marLeft w:val="0"/>
          <w:marRight w:val="0"/>
          <w:marTop w:val="0"/>
          <w:marBottom w:val="0"/>
          <w:divBdr>
            <w:top w:val="none" w:sz="0" w:space="0" w:color="auto"/>
            <w:left w:val="none" w:sz="0" w:space="0" w:color="auto"/>
            <w:bottom w:val="none" w:sz="0" w:space="0" w:color="auto"/>
            <w:right w:val="none" w:sz="0" w:space="0" w:color="auto"/>
          </w:divBdr>
          <w:divsChild>
            <w:div w:id="14242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064198">
      <w:bodyDiv w:val="1"/>
      <w:marLeft w:val="0"/>
      <w:marRight w:val="0"/>
      <w:marTop w:val="0"/>
      <w:marBottom w:val="0"/>
      <w:divBdr>
        <w:top w:val="none" w:sz="0" w:space="0" w:color="auto"/>
        <w:left w:val="none" w:sz="0" w:space="0" w:color="auto"/>
        <w:bottom w:val="none" w:sz="0" w:space="0" w:color="auto"/>
        <w:right w:val="none" w:sz="0" w:space="0" w:color="auto"/>
      </w:divBdr>
    </w:div>
    <w:div w:id="1438600112">
      <w:bodyDiv w:val="1"/>
      <w:marLeft w:val="0"/>
      <w:marRight w:val="0"/>
      <w:marTop w:val="0"/>
      <w:marBottom w:val="0"/>
      <w:divBdr>
        <w:top w:val="none" w:sz="0" w:space="0" w:color="auto"/>
        <w:left w:val="none" w:sz="0" w:space="0" w:color="auto"/>
        <w:bottom w:val="none" w:sz="0" w:space="0" w:color="auto"/>
        <w:right w:val="none" w:sz="0" w:space="0" w:color="auto"/>
      </w:divBdr>
    </w:div>
    <w:div w:id="1463117117">
      <w:bodyDiv w:val="1"/>
      <w:marLeft w:val="0"/>
      <w:marRight w:val="0"/>
      <w:marTop w:val="0"/>
      <w:marBottom w:val="0"/>
      <w:divBdr>
        <w:top w:val="none" w:sz="0" w:space="0" w:color="auto"/>
        <w:left w:val="none" w:sz="0" w:space="0" w:color="auto"/>
        <w:bottom w:val="none" w:sz="0" w:space="0" w:color="auto"/>
        <w:right w:val="none" w:sz="0" w:space="0" w:color="auto"/>
      </w:divBdr>
    </w:div>
    <w:div w:id="1576282706">
      <w:bodyDiv w:val="1"/>
      <w:marLeft w:val="0"/>
      <w:marRight w:val="0"/>
      <w:marTop w:val="0"/>
      <w:marBottom w:val="0"/>
      <w:divBdr>
        <w:top w:val="none" w:sz="0" w:space="0" w:color="auto"/>
        <w:left w:val="none" w:sz="0" w:space="0" w:color="auto"/>
        <w:bottom w:val="none" w:sz="0" w:space="0" w:color="auto"/>
        <w:right w:val="none" w:sz="0" w:space="0" w:color="auto"/>
      </w:divBdr>
      <w:divsChild>
        <w:div w:id="728042631">
          <w:marLeft w:val="0"/>
          <w:marRight w:val="0"/>
          <w:marTop w:val="0"/>
          <w:marBottom w:val="0"/>
          <w:divBdr>
            <w:top w:val="none" w:sz="0" w:space="0" w:color="auto"/>
            <w:left w:val="none" w:sz="0" w:space="0" w:color="auto"/>
            <w:bottom w:val="none" w:sz="0" w:space="0" w:color="auto"/>
            <w:right w:val="none" w:sz="0" w:space="0" w:color="auto"/>
          </w:divBdr>
        </w:div>
        <w:div w:id="840699811">
          <w:marLeft w:val="0"/>
          <w:marRight w:val="0"/>
          <w:marTop w:val="0"/>
          <w:marBottom w:val="0"/>
          <w:divBdr>
            <w:top w:val="none" w:sz="0" w:space="0" w:color="auto"/>
            <w:left w:val="none" w:sz="0" w:space="0" w:color="auto"/>
            <w:bottom w:val="none" w:sz="0" w:space="0" w:color="auto"/>
            <w:right w:val="none" w:sz="0" w:space="0" w:color="auto"/>
          </w:divBdr>
        </w:div>
        <w:div w:id="1978218228">
          <w:marLeft w:val="0"/>
          <w:marRight w:val="0"/>
          <w:marTop w:val="0"/>
          <w:marBottom w:val="0"/>
          <w:divBdr>
            <w:top w:val="none" w:sz="0" w:space="0" w:color="auto"/>
            <w:left w:val="none" w:sz="0" w:space="0" w:color="auto"/>
            <w:bottom w:val="none" w:sz="0" w:space="0" w:color="auto"/>
            <w:right w:val="none" w:sz="0" w:space="0" w:color="auto"/>
          </w:divBdr>
        </w:div>
        <w:div w:id="1095588791">
          <w:marLeft w:val="0"/>
          <w:marRight w:val="0"/>
          <w:marTop w:val="0"/>
          <w:marBottom w:val="0"/>
          <w:divBdr>
            <w:top w:val="none" w:sz="0" w:space="0" w:color="auto"/>
            <w:left w:val="none" w:sz="0" w:space="0" w:color="auto"/>
            <w:bottom w:val="none" w:sz="0" w:space="0" w:color="auto"/>
            <w:right w:val="none" w:sz="0" w:space="0" w:color="auto"/>
          </w:divBdr>
        </w:div>
        <w:div w:id="632104541">
          <w:marLeft w:val="0"/>
          <w:marRight w:val="0"/>
          <w:marTop w:val="0"/>
          <w:marBottom w:val="0"/>
          <w:divBdr>
            <w:top w:val="none" w:sz="0" w:space="0" w:color="auto"/>
            <w:left w:val="none" w:sz="0" w:space="0" w:color="auto"/>
            <w:bottom w:val="none" w:sz="0" w:space="0" w:color="auto"/>
            <w:right w:val="none" w:sz="0" w:space="0" w:color="auto"/>
          </w:divBdr>
        </w:div>
      </w:divsChild>
    </w:div>
    <w:div w:id="1721856696">
      <w:bodyDiv w:val="1"/>
      <w:marLeft w:val="0"/>
      <w:marRight w:val="0"/>
      <w:marTop w:val="0"/>
      <w:marBottom w:val="0"/>
      <w:divBdr>
        <w:top w:val="none" w:sz="0" w:space="0" w:color="auto"/>
        <w:left w:val="none" w:sz="0" w:space="0" w:color="auto"/>
        <w:bottom w:val="none" w:sz="0" w:space="0" w:color="auto"/>
        <w:right w:val="none" w:sz="0" w:space="0" w:color="auto"/>
      </w:divBdr>
      <w:divsChild>
        <w:div w:id="2120028404">
          <w:marLeft w:val="0"/>
          <w:marRight w:val="0"/>
          <w:marTop w:val="0"/>
          <w:marBottom w:val="0"/>
          <w:divBdr>
            <w:top w:val="none" w:sz="0" w:space="0" w:color="auto"/>
            <w:left w:val="none" w:sz="0" w:space="0" w:color="auto"/>
            <w:bottom w:val="none" w:sz="0" w:space="0" w:color="auto"/>
            <w:right w:val="none" w:sz="0" w:space="0" w:color="auto"/>
          </w:divBdr>
          <w:divsChild>
            <w:div w:id="14464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568355">
                  <w:marLeft w:val="0"/>
                  <w:marRight w:val="0"/>
                  <w:marTop w:val="0"/>
                  <w:marBottom w:val="0"/>
                  <w:divBdr>
                    <w:top w:val="none" w:sz="0" w:space="0" w:color="auto"/>
                    <w:left w:val="none" w:sz="0" w:space="0" w:color="auto"/>
                    <w:bottom w:val="none" w:sz="0" w:space="0" w:color="auto"/>
                    <w:right w:val="none" w:sz="0" w:space="0" w:color="auto"/>
                  </w:divBdr>
                </w:div>
                <w:div w:id="1116213475">
                  <w:marLeft w:val="0"/>
                  <w:marRight w:val="0"/>
                  <w:marTop w:val="0"/>
                  <w:marBottom w:val="0"/>
                  <w:divBdr>
                    <w:top w:val="none" w:sz="0" w:space="0" w:color="auto"/>
                    <w:left w:val="none" w:sz="0" w:space="0" w:color="auto"/>
                    <w:bottom w:val="none" w:sz="0" w:space="0" w:color="auto"/>
                    <w:right w:val="none" w:sz="0" w:space="0" w:color="auto"/>
                  </w:divBdr>
                </w:div>
                <w:div w:id="1458255660">
                  <w:marLeft w:val="0"/>
                  <w:marRight w:val="0"/>
                  <w:marTop w:val="0"/>
                  <w:marBottom w:val="0"/>
                  <w:divBdr>
                    <w:top w:val="none" w:sz="0" w:space="0" w:color="auto"/>
                    <w:left w:val="none" w:sz="0" w:space="0" w:color="auto"/>
                    <w:bottom w:val="none" w:sz="0" w:space="0" w:color="auto"/>
                    <w:right w:val="none" w:sz="0" w:space="0" w:color="auto"/>
                  </w:divBdr>
                </w:div>
                <w:div w:id="747848225">
                  <w:marLeft w:val="0"/>
                  <w:marRight w:val="0"/>
                  <w:marTop w:val="0"/>
                  <w:marBottom w:val="0"/>
                  <w:divBdr>
                    <w:top w:val="none" w:sz="0" w:space="0" w:color="auto"/>
                    <w:left w:val="none" w:sz="0" w:space="0" w:color="auto"/>
                    <w:bottom w:val="none" w:sz="0" w:space="0" w:color="auto"/>
                    <w:right w:val="none" w:sz="0" w:space="0" w:color="auto"/>
                  </w:divBdr>
                </w:div>
                <w:div w:id="21239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1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Magewick, Aaron</cp:lastModifiedBy>
  <cp:revision>7</cp:revision>
  <cp:lastPrinted>2013-01-07T23:34:00Z</cp:lastPrinted>
  <dcterms:created xsi:type="dcterms:W3CDTF">2013-06-17T03:23:00Z</dcterms:created>
  <dcterms:modified xsi:type="dcterms:W3CDTF">2013-06-17T19:46:00Z</dcterms:modified>
</cp:coreProperties>
</file>